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0C" w:rsidRDefault="006C520C" w:rsidP="006C520C">
      <w:pPr>
        <w:pStyle w:val="cjk"/>
        <w:spacing w:after="0" w:afterAutospacing="0"/>
        <w:jc w:val="center"/>
        <w:rPr>
          <w:rFonts w:hint="eastAsia"/>
        </w:rPr>
      </w:pPr>
      <w:bookmarkStart w:id="0" w:name="_GoBack"/>
      <w:r>
        <w:rPr>
          <w:rStyle w:val="a3"/>
          <w:sz w:val="30"/>
          <w:szCs w:val="30"/>
        </w:rPr>
        <w:t>网络教学平台</w:t>
      </w:r>
      <w:r>
        <w:rPr>
          <w:rStyle w:val="a3"/>
          <w:rFonts w:hint="eastAsia"/>
          <w:sz w:val="30"/>
          <w:szCs w:val="30"/>
        </w:rPr>
        <w:t>课程激活</w:t>
      </w:r>
      <w:r>
        <w:rPr>
          <w:rStyle w:val="a3"/>
          <w:sz w:val="30"/>
          <w:szCs w:val="30"/>
        </w:rPr>
        <w:t>使用手册</w:t>
      </w:r>
    </w:p>
    <w:bookmarkEnd w:id="0"/>
    <w:p w:rsidR="006C520C" w:rsidRDefault="006C520C" w:rsidP="006C520C">
      <w:pPr>
        <w:pStyle w:val="cjk"/>
        <w:spacing w:after="0" w:afterAutospacing="0"/>
        <w:ind w:firstLine="482"/>
      </w:pPr>
      <w:r>
        <w:t>为了探索智能教育新形态，推动课程教学从“以教为中心”向“以学为中心”的转变，推进信息技术与教学过程的融合，方便老师们开展线上线下混合式教学，</w:t>
      </w:r>
      <w:r>
        <w:rPr>
          <w:rStyle w:val="a3"/>
        </w:rPr>
        <w:t>教育技术服务中心</w:t>
      </w:r>
      <w:proofErr w:type="gramStart"/>
      <w:r>
        <w:rPr>
          <w:rStyle w:val="a3"/>
        </w:rPr>
        <w:t>在超星集团</w:t>
      </w:r>
      <w:proofErr w:type="gramEnd"/>
      <w:r>
        <w:rPr>
          <w:rStyle w:val="a3"/>
        </w:rPr>
        <w:t>和信息化办公室的支持下，实现了东华大学网络教学平台（学习通）</w:t>
      </w:r>
      <w:proofErr w:type="gramStart"/>
      <w:r>
        <w:rPr>
          <w:rStyle w:val="a3"/>
        </w:rPr>
        <w:t>与本硕博</w:t>
      </w:r>
      <w:proofErr w:type="gramEnd"/>
      <w:r>
        <w:rPr>
          <w:rStyle w:val="a3"/>
        </w:rPr>
        <w:t>教务系统之间的数据自动对接。</w:t>
      </w:r>
    </w:p>
    <w:p w:rsidR="006C520C" w:rsidRDefault="006C520C" w:rsidP="006C520C">
      <w:pPr>
        <w:pStyle w:val="cjk"/>
        <w:spacing w:after="0" w:afterAutospacing="0"/>
        <w:ind w:firstLine="482"/>
      </w:pPr>
      <w:r>
        <w:t> 新学期，老师们直接登录网络教学平台即可看到</w:t>
      </w:r>
      <w:r>
        <w:rPr>
          <w:rStyle w:val="a3"/>
          <w:color w:val="FF0000"/>
        </w:rPr>
        <w:t>新学期开设的课程和教学班（</w:t>
      </w:r>
      <w:proofErr w:type="gramStart"/>
      <w:r>
        <w:rPr>
          <w:rStyle w:val="a3"/>
          <w:color w:val="FF0000"/>
        </w:rPr>
        <w:t>含学生</w:t>
      </w:r>
      <w:proofErr w:type="gramEnd"/>
      <w:r>
        <w:rPr>
          <w:rStyle w:val="a3"/>
          <w:color w:val="FF0000"/>
        </w:rPr>
        <w:t>名单）</w:t>
      </w:r>
      <w:r>
        <w:t>。操作方案如下：</w:t>
      </w:r>
    </w:p>
    <w:p w:rsidR="006C520C" w:rsidRDefault="006C520C" w:rsidP="006C520C">
      <w:pPr>
        <w:pStyle w:val="cjk"/>
        <w:spacing w:after="0" w:afterAutospacing="0"/>
        <w:ind w:firstLine="482"/>
      </w:pPr>
      <w:r>
        <w:rPr>
          <w:rStyle w:val="a3"/>
        </w:rPr>
        <w:t>方案</w:t>
      </w:r>
      <w:proofErr w:type="gramStart"/>
      <w:r>
        <w:rPr>
          <w:rStyle w:val="a3"/>
        </w:rPr>
        <w:t>一</w:t>
      </w:r>
      <w:proofErr w:type="gramEnd"/>
      <w:r>
        <w:rPr>
          <w:rStyle w:val="a3"/>
        </w:rPr>
        <w:t>（推荐）：</w:t>
      </w:r>
      <w:r>
        <w:t>任课老师想直接使用教务系统同步的课程和教学班（学生名单每天跟教务系统自动同步），可以选择该课程进行激活，激活时可以复用之前的课程资源。步骤如下：</w:t>
      </w:r>
    </w:p>
    <w:p w:rsidR="006C520C" w:rsidRDefault="006C520C" w:rsidP="006C520C">
      <w:pPr>
        <w:pStyle w:val="cjk"/>
        <w:spacing w:after="0" w:afterAutospacing="0"/>
        <w:ind w:firstLine="482"/>
      </w:pPr>
      <w:r>
        <w:t xml:space="preserve">步骤 </w:t>
      </w:r>
      <w:r>
        <w:rPr>
          <w:rFonts w:ascii="等线" w:eastAsia="等线" w:hAnsi="等线" w:hint="eastAsia"/>
        </w:rPr>
        <w:t>1</w:t>
      </w:r>
      <w:r>
        <w:t>：登录后，选择新学期“某课程”，点击激活。</w:t>
      </w:r>
    </w:p>
    <w:p w:rsidR="006C520C" w:rsidRDefault="006C520C" w:rsidP="006C520C">
      <w:pPr>
        <w:pStyle w:val="cjk"/>
        <w:spacing w:after="0" w:afterAutospacing="0"/>
        <w:jc w:val="center"/>
      </w:pPr>
      <w:r>
        <w:rPr>
          <w:noProof/>
        </w:rPr>
        <w:drawing>
          <wp:inline distT="0" distB="0" distL="0" distR="0">
            <wp:extent cx="3467100" cy="2952750"/>
            <wp:effectExtent l="0" t="0" r="0" b="0"/>
            <wp:docPr id="5" name="图片 5" descr="https://etc.dhu.edu.cn/_upload/article/images/98/84/fd76d06a4da091ee83bed902ff59/7bf5be18-d92f-4db2-a51d-017a9932f6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.dhu.edu.cn/_upload/article/images/98/84/fd76d06a4da091ee83bed902ff59/7bf5be18-d92f-4db2-a51d-017a9932f6b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20C" w:rsidRDefault="006C520C" w:rsidP="006C520C">
      <w:pPr>
        <w:pStyle w:val="cjk"/>
        <w:spacing w:after="0" w:afterAutospacing="0"/>
        <w:ind w:firstLine="482"/>
      </w:pPr>
      <w:r>
        <w:t xml:space="preserve">步骤 </w:t>
      </w:r>
      <w:r>
        <w:rPr>
          <w:rFonts w:ascii="等线" w:eastAsia="等线" w:hAnsi="等线" w:hint="eastAsia"/>
        </w:rPr>
        <w:t>2</w:t>
      </w:r>
      <w:r>
        <w:t>：如果想使用之前的课程资源，选择“从已有课程复制数据”。选择“本人其他课程开课记录”，点击“开始复制”即可复用之前已有课程。如果不想使用之前的课程资源，点击“直接生成新课程”即可。</w:t>
      </w:r>
    </w:p>
    <w:p w:rsidR="006C520C" w:rsidRDefault="006C520C" w:rsidP="006C520C">
      <w:pPr>
        <w:pStyle w:val="cjk"/>
        <w:spacing w:after="0" w:afterAutospacing="0"/>
        <w:ind w:firstLine="482"/>
        <w:jc w:val="center"/>
      </w:pPr>
      <w:r>
        <w:rPr>
          <w:noProof/>
        </w:rPr>
        <w:lastRenderedPageBreak/>
        <w:drawing>
          <wp:inline distT="0" distB="0" distL="0" distR="0">
            <wp:extent cx="4133850" cy="2895600"/>
            <wp:effectExtent l="0" t="0" r="0" b="0"/>
            <wp:docPr id="4" name="图片 4" descr="https://etc.dhu.edu.cn/_upload/article/images/98/84/fd76d06a4da091ee83bed902ff59/f0a0650c-1c7e-4974-921c-90496d9f06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tc.dhu.edu.cn/_upload/article/images/98/84/fd76d06a4da091ee83bed902ff59/f0a0650c-1c7e-4974-921c-90496d9f063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20C" w:rsidRDefault="006C520C" w:rsidP="006C520C">
      <w:pPr>
        <w:pStyle w:val="cjk"/>
        <w:spacing w:after="0" w:afterAutospacing="0"/>
        <w:ind w:firstLine="482"/>
        <w:jc w:val="center"/>
      </w:pPr>
    </w:p>
    <w:p w:rsidR="006C520C" w:rsidRDefault="006C520C" w:rsidP="006C520C">
      <w:pPr>
        <w:pStyle w:val="cjk"/>
        <w:spacing w:after="0" w:afterAutospacing="0"/>
        <w:ind w:firstLine="482"/>
        <w:jc w:val="center"/>
      </w:pPr>
      <w:r>
        <w:rPr>
          <w:noProof/>
        </w:rPr>
        <w:drawing>
          <wp:inline distT="0" distB="0" distL="0" distR="0">
            <wp:extent cx="4143375" cy="3133725"/>
            <wp:effectExtent l="0" t="0" r="9525" b="9525"/>
            <wp:docPr id="3" name="图片 3" descr="https://etc.dhu.edu.cn/_upload/article/images/98/84/fd76d06a4da091ee83bed902ff59/3a0e8a21-e42e-49ba-99ec-8dbefc4076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tc.dhu.edu.cn/_upload/article/images/98/84/fd76d06a4da091ee83bed902ff59/3a0e8a21-e42e-49ba-99ec-8dbefc4076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20C" w:rsidRDefault="006C520C" w:rsidP="006C520C">
      <w:pPr>
        <w:pStyle w:val="cjk"/>
        <w:spacing w:after="0" w:afterAutospacing="0"/>
        <w:ind w:firstLine="482"/>
      </w:pPr>
      <w:r>
        <w:t>步骤</w:t>
      </w:r>
      <w:r>
        <w:rPr>
          <w:rFonts w:ascii="等线" w:eastAsia="等线" w:hAnsi="等线" w:hint="eastAsia"/>
        </w:rPr>
        <w:t>3</w:t>
      </w:r>
      <w:r>
        <w:t>：课程激活完成，此时教学班中的班级内已有上课的学生，无需再导入。点击“管理”就可以查看本课程教学班班级和学生信息，对开课班级、班级内人数进行核对。数据对接后，</w:t>
      </w:r>
      <w:r>
        <w:rPr>
          <w:rStyle w:val="a3"/>
        </w:rPr>
        <w:t>学生名单每天晚上跟教务系统自动同步进行更新（</w:t>
      </w:r>
      <w:r>
        <w:rPr>
          <w:rStyle w:val="a3"/>
          <w:color w:val="FF0000"/>
        </w:rPr>
        <w:t>只同步新增学生名单,当日选课的学生需要隔天同步到学习通</w:t>
      </w:r>
      <w:r>
        <w:rPr>
          <w:rStyle w:val="a3"/>
        </w:rPr>
        <w:t>）。</w:t>
      </w:r>
      <w:r>
        <w:t>如果与实际不符，可以直接增加、删除班级，或者添加、移除学生 。</w:t>
      </w:r>
    </w:p>
    <w:p w:rsidR="006C520C" w:rsidRDefault="006C520C" w:rsidP="006C520C">
      <w:pPr>
        <w:pStyle w:val="cjk"/>
        <w:spacing w:after="0" w:afterAutospacing="0"/>
        <w:ind w:firstLine="482"/>
      </w:pPr>
    </w:p>
    <w:p w:rsidR="006C520C" w:rsidRDefault="006C520C" w:rsidP="006C520C">
      <w:pPr>
        <w:pStyle w:val="cjk"/>
        <w:spacing w:after="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4562475" cy="2867025"/>
            <wp:effectExtent l="0" t="0" r="9525" b="9525"/>
            <wp:docPr id="2" name="图片 2" descr="https://etc.dhu.edu.cn/_upload/article/images/98/84/fd76d06a4da091ee83bed902ff59/7a49a9e5-d9d6-4226-9e27-14ef9d40d5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tc.dhu.edu.cn/_upload/article/images/98/84/fd76d06a4da091ee83bed902ff59/7a49a9e5-d9d6-4226-9e27-14ef9d40d51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20C" w:rsidRDefault="006C520C" w:rsidP="006C520C">
      <w:pPr>
        <w:pStyle w:val="cjk"/>
        <w:spacing w:after="0" w:afterAutospacing="0"/>
        <w:ind w:firstLine="482"/>
      </w:pPr>
      <w:r>
        <w:rPr>
          <w:rStyle w:val="a3"/>
        </w:rPr>
        <w:t>方案二：</w:t>
      </w:r>
      <w:r>
        <w:t>任课老师以前学期有课程，想使用以前学期的</w:t>
      </w:r>
      <w:proofErr w:type="gramStart"/>
      <w:r>
        <w:t>课直接</w:t>
      </w:r>
      <w:proofErr w:type="gramEnd"/>
      <w:r>
        <w:t>上课，点击“课程”，新建新学期的教学班，并由任课老师导入教务系统中的学生名单。</w:t>
      </w:r>
      <w:r>
        <w:rPr>
          <w:rStyle w:val="a3"/>
        </w:rPr>
        <w:t>学生信息如有变化，需按照导入说明任课老师定期更新和</w:t>
      </w:r>
      <w:proofErr w:type="gramStart"/>
      <w:r>
        <w:rPr>
          <w:rStyle w:val="a3"/>
        </w:rPr>
        <w:t>导入学</w:t>
      </w:r>
      <w:proofErr w:type="gramEnd"/>
      <w:r>
        <w:rPr>
          <w:rStyle w:val="a3"/>
        </w:rPr>
        <w:t>生信息。</w:t>
      </w:r>
    </w:p>
    <w:p w:rsidR="006C520C" w:rsidRDefault="006C520C" w:rsidP="006C520C">
      <w:pPr>
        <w:pStyle w:val="cjk"/>
        <w:spacing w:after="0" w:afterAutospacing="0"/>
        <w:jc w:val="center"/>
      </w:pPr>
      <w:r>
        <w:rPr>
          <w:noProof/>
        </w:rPr>
        <w:drawing>
          <wp:inline distT="0" distB="0" distL="0" distR="0">
            <wp:extent cx="4467225" cy="2581275"/>
            <wp:effectExtent l="0" t="0" r="9525" b="9525"/>
            <wp:docPr id="1" name="图片 1" descr="https://etc.dhu.edu.cn/_upload/article/images/98/84/fd76d06a4da091ee83bed902ff59/ba3203c3-c5e3-4c94-a037-94eb5d82e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tc.dhu.edu.cn/_upload/article/images/98/84/fd76d06a4da091ee83bed902ff59/ba3203c3-c5e3-4c94-a037-94eb5d82e2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20C" w:rsidRDefault="006C520C" w:rsidP="006C520C">
      <w:pPr>
        <w:pStyle w:val="cjk"/>
        <w:spacing w:after="0" w:afterAutospacing="0"/>
        <w:ind w:firstLine="482"/>
      </w:pPr>
      <w:r>
        <w:t>东华大学网络教学平台网址：</w:t>
      </w:r>
    </w:p>
    <w:p w:rsidR="006C520C" w:rsidRDefault="006C520C" w:rsidP="006C520C">
      <w:pPr>
        <w:pStyle w:val="cjk"/>
        <w:spacing w:after="0" w:afterAutospacing="0"/>
        <w:ind w:firstLine="482"/>
      </w:pPr>
      <w:hyperlink r:id="rId9" w:history="1">
        <w:r>
          <w:rPr>
            <w:rStyle w:val="a4"/>
          </w:rPr>
          <w:t>http://dhu.fanya.chaoxing.com/portal</w:t>
        </w:r>
      </w:hyperlink>
    </w:p>
    <w:p w:rsidR="006C520C" w:rsidRDefault="006C520C" w:rsidP="006C520C">
      <w:pPr>
        <w:pStyle w:val="cjk"/>
        <w:spacing w:after="0" w:afterAutospacing="0"/>
        <w:ind w:firstLine="482"/>
      </w:pPr>
      <w:r>
        <w:t>东华大学网络教学平台使用手册</w:t>
      </w:r>
      <w:r>
        <w:rPr>
          <w:rFonts w:ascii="等线" w:eastAsia="等线" w:hAnsi="等线" w:hint="eastAsia"/>
        </w:rPr>
        <w:t>(</w:t>
      </w:r>
      <w:r>
        <w:t>教师版</w:t>
      </w:r>
      <w:r>
        <w:rPr>
          <w:rFonts w:ascii="等线" w:eastAsia="等线" w:hAnsi="等线" w:hint="eastAsia"/>
        </w:rPr>
        <w:t>)</w:t>
      </w:r>
      <w:r>
        <w:t>可以访问</w:t>
      </w:r>
      <w:r>
        <w:rPr>
          <w:rFonts w:ascii="等线" w:eastAsia="等线" w:hAnsi="等线" w:hint="eastAsia"/>
        </w:rPr>
        <w:t>:</w:t>
      </w:r>
    </w:p>
    <w:p w:rsidR="006C520C" w:rsidRDefault="006C520C" w:rsidP="006C520C">
      <w:pPr>
        <w:pStyle w:val="cjk"/>
        <w:spacing w:after="0" w:afterAutospacing="0"/>
        <w:ind w:firstLine="420"/>
      </w:pPr>
      <w:hyperlink r:id="rId10" w:history="1">
        <w:r>
          <w:rPr>
            <w:rStyle w:val="a4"/>
            <w:rFonts w:ascii="等线" w:eastAsia="等线" w:hAnsi="等线" w:hint="eastAsia"/>
          </w:rPr>
          <w:t>http://dhu.fanya.chaoxing.com/portal/news/info?id=12341</w:t>
        </w:r>
      </w:hyperlink>
    </w:p>
    <w:p w:rsidR="007C55C7" w:rsidRPr="006C520C" w:rsidRDefault="007C55C7">
      <w:pPr>
        <w:rPr>
          <w:rFonts w:hint="eastAsia"/>
        </w:rPr>
      </w:pPr>
    </w:p>
    <w:sectPr w:rsidR="007C55C7" w:rsidRPr="006C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0C"/>
    <w:rsid w:val="00054877"/>
    <w:rsid w:val="0028634D"/>
    <w:rsid w:val="003732D9"/>
    <w:rsid w:val="0041054B"/>
    <w:rsid w:val="00480255"/>
    <w:rsid w:val="004A2D8F"/>
    <w:rsid w:val="00507AD8"/>
    <w:rsid w:val="00586606"/>
    <w:rsid w:val="0058787C"/>
    <w:rsid w:val="006C520C"/>
    <w:rsid w:val="00741E30"/>
    <w:rsid w:val="00780B43"/>
    <w:rsid w:val="007B57B4"/>
    <w:rsid w:val="007C55C7"/>
    <w:rsid w:val="009056CC"/>
    <w:rsid w:val="00B6176A"/>
    <w:rsid w:val="00BD4110"/>
    <w:rsid w:val="00CC030A"/>
    <w:rsid w:val="00D27155"/>
    <w:rsid w:val="00D52D4B"/>
    <w:rsid w:val="00EA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FDD6"/>
  <w15:chartTrackingRefBased/>
  <w15:docId w15:val="{8A58F191-F84F-4189-AAFF-A100A0A8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6C52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C520C"/>
    <w:rPr>
      <w:b/>
      <w:bCs/>
    </w:rPr>
  </w:style>
  <w:style w:type="character" w:styleId="a4">
    <w:name w:val="Hyperlink"/>
    <w:basedOn w:val="a0"/>
    <w:uiPriority w:val="99"/>
    <w:semiHidden/>
    <w:unhideWhenUsed/>
    <w:rsid w:val="006C5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dhu.fanya.chaoxing.com/portal/news/info?id=1234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hu.fanya.chaoxing.com/port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张海生</dc:creator>
  <cp:keywords/>
  <dc:description/>
  <cp:lastModifiedBy>张海生</cp:lastModifiedBy>
  <cp:revision>1</cp:revision>
  <dcterms:created xsi:type="dcterms:W3CDTF">2024-03-04T01:21:00Z</dcterms:created>
  <dcterms:modified xsi:type="dcterms:W3CDTF">2024-03-04T01:23:00Z</dcterms:modified>
</cp:coreProperties>
</file>